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36" w:rsidRDefault="00613374" w:rsidP="00613374">
      <w:pPr>
        <w:jc w:val="center"/>
        <w:rPr>
          <w:b/>
          <w:u w:val="single"/>
        </w:rPr>
      </w:pPr>
      <w:r w:rsidRPr="00613374">
        <w:rPr>
          <w:b/>
          <w:u w:val="single"/>
        </w:rPr>
        <w:t>Autres groupes/personnalités qui demandent une enquête</w:t>
      </w:r>
    </w:p>
    <w:p w:rsidR="002C0B7C" w:rsidRDefault="002C0B7C" w:rsidP="00613374">
      <w:pPr>
        <w:jc w:val="center"/>
        <w:rPr>
          <w:b/>
          <w:u w:val="single"/>
        </w:rPr>
      </w:pPr>
    </w:p>
    <w:p w:rsidR="005E02D9" w:rsidRPr="005E02D9" w:rsidRDefault="005E02D9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</w:pPr>
      <w:r w:rsidRPr="005E02D9">
        <w:t>CSN, Communiqué de presse du 26 nov. 2009</w:t>
      </w:r>
      <w:r w:rsidRPr="005E02D9">
        <w:rPr>
          <w:rStyle w:val="Appelnotedebasdep"/>
        </w:rPr>
        <w:footnoteReference w:id="1"/>
      </w:r>
    </w:p>
    <w:p w:rsidR="00613374" w:rsidRPr="005E02D9" w:rsidRDefault="00613374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 w:rsidRPr="005E02D9">
        <w:t xml:space="preserve">Éditorialiste du Devoir, Jean-Robert Sans façon (billet du 12 avril 2010) </w:t>
      </w:r>
    </w:p>
    <w:p w:rsidR="00613374" w:rsidRPr="004B2E4F" w:rsidRDefault="00613374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 w:rsidRPr="005E02D9">
        <w:t xml:space="preserve">Jacques </w:t>
      </w:r>
      <w:proofErr w:type="spellStart"/>
      <w:r w:rsidRPr="005E02D9">
        <w:t>Duchesneau</w:t>
      </w:r>
      <w:proofErr w:type="spellEnd"/>
      <w:r w:rsidRPr="005E02D9">
        <w:t xml:space="preserve"> </w:t>
      </w:r>
      <w:r w:rsidR="00613C1F">
        <w:t>(</w:t>
      </w:r>
      <w:r w:rsidRPr="005E02D9">
        <w:t>lors du dévoilement du rapport de l’Unité anti-collusion du MTQ</w:t>
      </w:r>
      <w:r w:rsidR="00613C1F">
        <w:t xml:space="preserve"> et octobre 2012 (Le Devoir, 15 oct. 2012 p. A3)</w:t>
      </w:r>
    </w:p>
    <w:p w:rsidR="004B2E4F" w:rsidRPr="00613C1F" w:rsidRDefault="004B2E4F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>
        <w:t xml:space="preserve">Robert </w:t>
      </w:r>
      <w:proofErr w:type="spellStart"/>
      <w:r>
        <w:t>Lafrenière</w:t>
      </w:r>
      <w:proofErr w:type="spellEnd"/>
      <w:r>
        <w:t>, patron de l’UPAC (</w:t>
      </w:r>
      <w:r w:rsidR="00613C1F">
        <w:t>Bilan de l’année 2012 de l’UPAC</w:t>
      </w:r>
      <w:r w:rsidRPr="00613C1F">
        <w:t>)</w:t>
      </w:r>
    </w:p>
    <w:p w:rsidR="00613374" w:rsidRPr="00955B64" w:rsidRDefault="00613374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 w:rsidRPr="005E02D9">
        <w:t>Lettre ouverte d’une fonctionnaire retraitée, professionnelle en informatique, Colette Lavoie (Le Soleil 5 oct. 2012)</w:t>
      </w:r>
    </w:p>
    <w:p w:rsidR="00955B64" w:rsidRPr="00955B64" w:rsidRDefault="00955B64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>
        <w:t xml:space="preserve">Le VG du Québec ? </w:t>
      </w:r>
      <w:r>
        <w:rPr>
          <w:rStyle w:val="Appelnotedebasdep"/>
        </w:rPr>
        <w:footnoteReference w:id="2"/>
      </w:r>
      <w:r>
        <w:t xml:space="preserve"> (29 novembre 2012)</w:t>
      </w:r>
    </w:p>
    <w:p w:rsidR="00955B64" w:rsidRPr="00613C1F" w:rsidRDefault="00955B64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>
        <w:t xml:space="preserve">Chroniqueur du Devoir, Antoine </w:t>
      </w:r>
      <w:proofErr w:type="spellStart"/>
      <w:r>
        <w:t>Robitaille</w:t>
      </w:r>
      <w:proofErr w:type="spellEnd"/>
      <w:r>
        <w:t xml:space="preserve"> (billet du 30 nov. 2012)</w:t>
      </w:r>
    </w:p>
    <w:p w:rsidR="00613C1F" w:rsidRPr="00613C1F" w:rsidRDefault="00613C1F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>
        <w:t>Chroniqueur du Journal de Québec, Richard Martineau (billet du 28 et 29 oct. 2012, p.6)</w:t>
      </w:r>
    </w:p>
    <w:p w:rsidR="00613C1F" w:rsidRPr="005E02D9" w:rsidRDefault="00613C1F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>
        <w:t>Chroniqueur du Journal de Québec, Michel Hébert (billet du 1</w:t>
      </w:r>
      <w:r w:rsidRPr="00613C1F">
        <w:rPr>
          <w:vertAlign w:val="superscript"/>
        </w:rPr>
        <w:t>er</w:t>
      </w:r>
      <w:r>
        <w:t xml:space="preserve"> déc. 2012)</w:t>
      </w:r>
    </w:p>
    <w:p w:rsidR="00613374" w:rsidRPr="00613C1F" w:rsidRDefault="00613374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 w:rsidRPr="005E02D9">
        <w:t xml:space="preserve">Christian </w:t>
      </w:r>
      <w:proofErr w:type="spellStart"/>
      <w:r w:rsidRPr="005E02D9">
        <w:t>Dubé</w:t>
      </w:r>
      <w:proofErr w:type="spellEnd"/>
      <w:r w:rsidRPr="005E02D9">
        <w:t>, député de la CAQ (article Le Soleil, 13 déc. 2012)</w:t>
      </w:r>
    </w:p>
    <w:p w:rsidR="00613C1F" w:rsidRPr="005E02D9" w:rsidRDefault="00613C1F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u w:val="single"/>
        </w:rPr>
      </w:pPr>
      <w:r>
        <w:t>Sylvie Roy, député de la CAQ (La Presse, 22 juin 2012, p.A6)</w:t>
      </w:r>
    </w:p>
    <w:p w:rsidR="00613374" w:rsidRPr="005E02D9" w:rsidRDefault="00613374" w:rsidP="002C0B7C">
      <w:pPr>
        <w:pStyle w:val="Paragraphedeliste"/>
        <w:numPr>
          <w:ilvl w:val="0"/>
          <w:numId w:val="1"/>
        </w:numPr>
        <w:spacing w:before="240" w:after="240"/>
        <w:ind w:left="714" w:hanging="357"/>
        <w:contextualSpacing w:val="0"/>
        <w:jc w:val="both"/>
      </w:pPr>
      <w:r w:rsidRPr="005E02D9">
        <w:t xml:space="preserve">Michelle Blanc, consultante web </w:t>
      </w:r>
      <w:r w:rsidR="002C0B7C">
        <w:t xml:space="preserve">connue </w:t>
      </w:r>
      <w:r w:rsidRPr="005E02D9">
        <w:t>et membre du collectif des 13 étonnés</w:t>
      </w:r>
      <w:r w:rsidRPr="005E02D9">
        <w:rPr>
          <w:rStyle w:val="Appelnotedebasdep"/>
        </w:rPr>
        <w:footnoteReference w:id="3"/>
      </w:r>
      <w:r w:rsidRPr="005E02D9">
        <w:t xml:space="preserve"> qui ont présenté</w:t>
      </w:r>
      <w:r w:rsidR="00613C1F">
        <w:t>,</w:t>
      </w:r>
      <w:r w:rsidRPr="005E02D9">
        <w:t xml:space="preserve"> </w:t>
      </w:r>
      <w:r w:rsidR="00613C1F" w:rsidRPr="005E02D9">
        <w:t>cet automne</w:t>
      </w:r>
      <w:r w:rsidR="00613C1F">
        <w:t>,</w:t>
      </w:r>
      <w:r w:rsidR="00613C1F" w:rsidRPr="005E02D9">
        <w:t xml:space="preserve"> </w:t>
      </w:r>
      <w:r w:rsidRPr="005E02D9">
        <w:t xml:space="preserve">un rapport </w:t>
      </w:r>
      <w:r w:rsidR="00613C1F">
        <w:t>pour l’avenir du secteur numérique au Québec (billet dans son blogue du 10 janvier 2013)</w:t>
      </w:r>
    </w:p>
    <w:p w:rsidR="00613374" w:rsidRPr="005E02D9" w:rsidRDefault="00613374" w:rsidP="002C0B7C">
      <w:pPr>
        <w:pStyle w:val="Paragraphedeliste"/>
        <w:jc w:val="both"/>
      </w:pPr>
    </w:p>
    <w:sectPr w:rsidR="00613374" w:rsidRPr="005E02D9" w:rsidSect="00870B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A1" w:rsidRDefault="009F20A1" w:rsidP="00613374">
      <w:pPr>
        <w:spacing w:after="0" w:line="240" w:lineRule="auto"/>
      </w:pPr>
      <w:r>
        <w:separator/>
      </w:r>
    </w:p>
  </w:endnote>
  <w:endnote w:type="continuationSeparator" w:id="0">
    <w:p w:rsidR="009F20A1" w:rsidRDefault="009F20A1" w:rsidP="0061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A1" w:rsidRDefault="009F20A1" w:rsidP="00613374">
      <w:pPr>
        <w:spacing w:after="0" w:line="240" w:lineRule="auto"/>
      </w:pPr>
      <w:r>
        <w:separator/>
      </w:r>
    </w:p>
  </w:footnote>
  <w:footnote w:type="continuationSeparator" w:id="0">
    <w:p w:rsidR="009F20A1" w:rsidRDefault="009F20A1" w:rsidP="00613374">
      <w:pPr>
        <w:spacing w:after="0" w:line="240" w:lineRule="auto"/>
      </w:pPr>
      <w:r>
        <w:continuationSeparator/>
      </w:r>
    </w:p>
  </w:footnote>
  <w:footnote w:id="1">
    <w:p w:rsidR="005E02D9" w:rsidRDefault="005E02D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3E39CC">
          <w:rPr>
            <w:rStyle w:val="Lienhypertexte"/>
          </w:rPr>
          <w:t>http://www.avocatservice.ca/nouvelle_detail.php?id=452</w:t>
        </w:r>
      </w:hyperlink>
      <w:r>
        <w:t xml:space="preserve"> </w:t>
      </w:r>
    </w:p>
  </w:footnote>
  <w:footnote w:id="2">
    <w:p w:rsidR="00955B64" w:rsidRDefault="00955B64">
      <w:pPr>
        <w:pStyle w:val="Notedebasdepage"/>
      </w:pPr>
      <w:r>
        <w:rPr>
          <w:rStyle w:val="Appelnotedebasdep"/>
        </w:rPr>
        <w:footnoteRef/>
      </w:r>
      <w:r>
        <w:t xml:space="preserve"> «On a trop d’indices présentement de manque de rigueur ou de manque de saine gestion pour qu’on ne passe pas à une autre étape pour corriger la situation», a laissé tomber Michel Samson. « Contrats informatiques : des « lacunes » importantes » dans Le Soleil, 30 novembre 2012, article de Simon Boivin, p. 12. </w:t>
      </w:r>
    </w:p>
  </w:footnote>
  <w:footnote w:id="3">
    <w:p w:rsidR="00613374" w:rsidRDefault="00613374">
      <w:pPr>
        <w:pStyle w:val="Notedebasdepage"/>
      </w:pPr>
      <w:r>
        <w:rPr>
          <w:rStyle w:val="Appelnotedebasdep"/>
        </w:rPr>
        <w:footnoteRef/>
      </w:r>
      <w:r>
        <w:t xml:space="preserve"> Un groupe qui propose un plan d’action numérique pour le Québec.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D74"/>
    <w:multiLevelType w:val="hybridMultilevel"/>
    <w:tmpl w:val="722EE5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94D02"/>
    <w:multiLevelType w:val="hybridMultilevel"/>
    <w:tmpl w:val="2B025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374"/>
    <w:rsid w:val="002C0B7C"/>
    <w:rsid w:val="004B2E4F"/>
    <w:rsid w:val="005E02D9"/>
    <w:rsid w:val="00613374"/>
    <w:rsid w:val="00613C1F"/>
    <w:rsid w:val="00870B36"/>
    <w:rsid w:val="00955B64"/>
    <w:rsid w:val="00963537"/>
    <w:rsid w:val="009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37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33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33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3374"/>
    <w:rPr>
      <w:vertAlign w:val="superscript"/>
    </w:rPr>
  </w:style>
  <w:style w:type="character" w:customStyle="1" w:styleId="black61">
    <w:name w:val="black61"/>
    <w:basedOn w:val="Policepardfaut"/>
    <w:rsid w:val="005E02D9"/>
    <w:rPr>
      <w:rFonts w:ascii="Verdana" w:hAnsi="Verdana" w:hint="default"/>
      <w:color w:val="242424"/>
      <w:sz w:val="17"/>
      <w:szCs w:val="17"/>
    </w:rPr>
  </w:style>
  <w:style w:type="character" w:styleId="lev">
    <w:name w:val="Strong"/>
    <w:basedOn w:val="Policepardfaut"/>
    <w:uiPriority w:val="22"/>
    <w:qFormat/>
    <w:rsid w:val="005E02D9"/>
    <w:rPr>
      <w:b/>
      <w:bCs/>
    </w:rPr>
  </w:style>
  <w:style w:type="character" w:styleId="Lienhypertexte">
    <w:name w:val="Hyperlink"/>
    <w:basedOn w:val="Policepardfaut"/>
    <w:uiPriority w:val="99"/>
    <w:unhideWhenUsed/>
    <w:rsid w:val="005E02D9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55B6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55B6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55B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ocatservice.ca/nouvelle_detail.php?id=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A9A87-A066-4D43-A82C-CFB6DA66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SFPQ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3</cp:revision>
  <cp:lastPrinted>2013-01-14T15:38:00Z</cp:lastPrinted>
  <dcterms:created xsi:type="dcterms:W3CDTF">2013-01-11T15:58:00Z</dcterms:created>
  <dcterms:modified xsi:type="dcterms:W3CDTF">2013-01-14T16:53:00Z</dcterms:modified>
</cp:coreProperties>
</file>